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91C11" w14:textId="77777777" w:rsidR="007A5F92" w:rsidRPr="007A5F92" w:rsidRDefault="007A5F92" w:rsidP="007A5F92">
      <w:pPr>
        <w:spacing w:after="0" w:line="240" w:lineRule="auto"/>
        <w:rPr>
          <w:rFonts w:ascii="Afacad" w:hAnsi="Afacad" w:cstheme="minorHAnsi"/>
          <w:b/>
          <w:bCs/>
          <w:sz w:val="24"/>
          <w:szCs w:val="24"/>
          <w:lang w:val="de-DE"/>
        </w:rPr>
      </w:pPr>
      <w:r w:rsidRPr="007A5F92">
        <w:rPr>
          <w:rFonts w:ascii="Afacad" w:hAnsi="Afacad" w:cstheme="minorHAnsi"/>
          <w:b/>
          <w:bCs/>
          <w:sz w:val="24"/>
          <w:szCs w:val="24"/>
          <w:lang w:val="de-DE"/>
        </w:rPr>
        <w:t>ARGE Heumilch stellt hohe Käsequalität in den Fokus</w:t>
      </w:r>
    </w:p>
    <w:p w14:paraId="6BC67DEF" w14:textId="77777777" w:rsidR="007A5F92" w:rsidRPr="007A5F92" w:rsidRDefault="007A5F92" w:rsidP="007A5F92">
      <w:pPr>
        <w:spacing w:after="0" w:line="240" w:lineRule="auto"/>
        <w:rPr>
          <w:rFonts w:ascii="Afacad" w:hAnsi="Afacad" w:cstheme="minorHAnsi"/>
          <w:sz w:val="24"/>
          <w:szCs w:val="24"/>
          <w:lang w:val="de-DE"/>
        </w:rPr>
      </w:pPr>
      <w:r w:rsidRPr="007A5F92">
        <w:rPr>
          <w:rFonts w:ascii="Afacad" w:hAnsi="Afacad" w:cstheme="minorHAnsi"/>
          <w:i/>
          <w:iCs/>
          <w:sz w:val="24"/>
          <w:szCs w:val="24"/>
          <w:lang w:val="de-DE"/>
        </w:rPr>
        <w:t>Ab Mitte September machen umfangreiche Werbemaßnahmen der ARGE Heumilch auf die ursprünglichste Form der Milcherzeugung aufmerksam und rücken die besondere Qualität von Heumilch für die Herstellung von Käsespezialitäten in den Mittelpunkt. Die Kampagne läuft über zwei Monate und erzielt österreichweit rund 200 Millionen Kontakte.</w:t>
      </w:r>
    </w:p>
    <w:p w14:paraId="3E1C13A6" w14:textId="77777777" w:rsidR="007A5F92" w:rsidRDefault="007A5F92" w:rsidP="007A5F92">
      <w:pPr>
        <w:spacing w:after="0" w:line="240" w:lineRule="auto"/>
        <w:rPr>
          <w:rFonts w:ascii="Afacad" w:hAnsi="Afacad" w:cstheme="minorHAnsi"/>
          <w:sz w:val="24"/>
          <w:szCs w:val="24"/>
          <w:lang w:val="de-DE"/>
        </w:rPr>
      </w:pPr>
    </w:p>
    <w:p w14:paraId="38DA17C9" w14:textId="3D53421C" w:rsidR="007A5F92" w:rsidRDefault="007A5F92" w:rsidP="007A5F92">
      <w:pPr>
        <w:spacing w:after="0" w:line="240" w:lineRule="auto"/>
        <w:rPr>
          <w:rFonts w:ascii="Afacad" w:hAnsi="Afacad" w:cstheme="minorHAnsi"/>
          <w:sz w:val="24"/>
          <w:szCs w:val="24"/>
          <w:lang w:val="de-DE"/>
        </w:rPr>
      </w:pPr>
      <w:r w:rsidRPr="007A5F92">
        <w:rPr>
          <w:rFonts w:ascii="Afacad" w:hAnsi="Afacad" w:cstheme="minorHAnsi"/>
          <w:sz w:val="24"/>
          <w:szCs w:val="24"/>
          <w:lang w:val="de-DE"/>
        </w:rPr>
        <w:t>Mit dem Claim „Frische Gräser, Kräuter und Heu sorgen für beste Käsequalität“ wird die besondere Bedeutung der natürlichen Fütterung im Jahresverlauf für die Käseherstellung deutlich gemacht. Ein Käsemeister veranschaulicht dabei auf authentische Weise, warum frische Gräser, Kräuter und Heu die Grundlage für höchste Milchqualität und den aromatischen Geschmack der Heumilch-Käsespezialitäten bilden.</w:t>
      </w:r>
    </w:p>
    <w:p w14:paraId="3B91C455" w14:textId="77777777" w:rsidR="007A5F92" w:rsidRPr="007A5F92" w:rsidRDefault="007A5F92" w:rsidP="007A5F92">
      <w:pPr>
        <w:spacing w:after="0" w:line="240" w:lineRule="auto"/>
        <w:rPr>
          <w:rFonts w:ascii="Afacad" w:hAnsi="Afacad" w:cstheme="minorHAnsi"/>
          <w:sz w:val="24"/>
          <w:szCs w:val="24"/>
          <w:lang w:val="de-DE"/>
        </w:rPr>
      </w:pPr>
    </w:p>
    <w:p w14:paraId="21CF4B78" w14:textId="77777777" w:rsidR="007A5F92" w:rsidRPr="007A5F92" w:rsidRDefault="007A5F92" w:rsidP="007A5F92">
      <w:pPr>
        <w:spacing w:after="0" w:line="240" w:lineRule="auto"/>
        <w:rPr>
          <w:rFonts w:ascii="Afacad" w:hAnsi="Afacad" w:cstheme="minorHAnsi"/>
          <w:b/>
          <w:bCs/>
          <w:sz w:val="24"/>
          <w:szCs w:val="24"/>
          <w:lang w:val="de-DE"/>
        </w:rPr>
      </w:pPr>
      <w:r w:rsidRPr="007A5F92">
        <w:rPr>
          <w:rFonts w:ascii="Afacad" w:hAnsi="Afacad" w:cstheme="minorHAnsi"/>
          <w:b/>
          <w:bCs/>
          <w:sz w:val="24"/>
          <w:szCs w:val="24"/>
          <w:lang w:val="de-DE"/>
        </w:rPr>
        <w:t>Aufmerksamkeit auf allen Kanälen</w:t>
      </w:r>
    </w:p>
    <w:p w14:paraId="288EFF14" w14:textId="77777777" w:rsidR="007A5F92" w:rsidRPr="007A5F92" w:rsidRDefault="007A5F92" w:rsidP="007A5F92">
      <w:pPr>
        <w:spacing w:after="0" w:line="240" w:lineRule="auto"/>
        <w:rPr>
          <w:rFonts w:ascii="Afacad" w:hAnsi="Afacad" w:cstheme="minorHAnsi"/>
          <w:sz w:val="24"/>
          <w:szCs w:val="24"/>
          <w:lang w:val="de-DE"/>
        </w:rPr>
      </w:pPr>
      <w:r w:rsidRPr="007A5F92">
        <w:rPr>
          <w:rFonts w:ascii="Afacad" w:hAnsi="Afacad" w:cstheme="minorHAnsi"/>
          <w:sz w:val="24"/>
          <w:szCs w:val="24"/>
          <w:lang w:val="de-DE"/>
        </w:rPr>
        <w:t>Die Kampagne setzt dabei auf einen breiten Medienmix. Ein impactstarker TV-Spot ist im ORF sowie auf den privaten Fernsehsendern zu sehen. Ergänzend sorgen Inserate in österreichischen Tageszeitungen für zusätzliche Präsenz.</w:t>
      </w:r>
    </w:p>
    <w:p w14:paraId="10DC7CDB" w14:textId="77777777" w:rsidR="007A5F92" w:rsidRDefault="007A5F92" w:rsidP="007A5F92">
      <w:pPr>
        <w:spacing w:after="0" w:line="240" w:lineRule="auto"/>
        <w:rPr>
          <w:rFonts w:ascii="Afacad" w:hAnsi="Afacad" w:cstheme="minorHAnsi"/>
          <w:sz w:val="24"/>
          <w:szCs w:val="24"/>
          <w:lang w:val="de-DE"/>
        </w:rPr>
      </w:pPr>
      <w:r w:rsidRPr="007A5F92">
        <w:rPr>
          <w:rFonts w:ascii="Afacad" w:hAnsi="Afacad" w:cstheme="minorHAnsi"/>
          <w:sz w:val="24"/>
          <w:szCs w:val="24"/>
          <w:lang w:val="de-DE"/>
        </w:rPr>
        <w:t xml:space="preserve">Online wird die Kampagne über Banner, Sonderwerbeformen – etwa auf Streamingplattformen oder in Form von Gamification –, Streaming-TV sowie Social-Media-Maßnahmen verlängert. Auch im öffentlichen Raum ist Heumilch stark vertreten: Großflächige Plakate, Road Side Screens, </w:t>
      </w:r>
      <w:proofErr w:type="spellStart"/>
      <w:r w:rsidRPr="007A5F92">
        <w:rPr>
          <w:rFonts w:ascii="Afacad" w:hAnsi="Afacad" w:cstheme="minorHAnsi"/>
          <w:sz w:val="24"/>
          <w:szCs w:val="24"/>
          <w:lang w:val="de-DE"/>
        </w:rPr>
        <w:t>Citylights</w:t>
      </w:r>
      <w:proofErr w:type="spellEnd"/>
      <w:r w:rsidRPr="007A5F92">
        <w:rPr>
          <w:rFonts w:ascii="Afacad" w:hAnsi="Afacad" w:cstheme="minorHAnsi"/>
          <w:sz w:val="24"/>
          <w:szCs w:val="24"/>
          <w:lang w:val="de-DE"/>
        </w:rPr>
        <w:t>, digitale Out-</w:t>
      </w:r>
      <w:proofErr w:type="spellStart"/>
      <w:r w:rsidRPr="007A5F92">
        <w:rPr>
          <w:rFonts w:ascii="Afacad" w:hAnsi="Afacad" w:cstheme="minorHAnsi"/>
          <w:sz w:val="24"/>
          <w:szCs w:val="24"/>
          <w:lang w:val="de-DE"/>
        </w:rPr>
        <w:t>of</w:t>
      </w:r>
      <w:proofErr w:type="spellEnd"/>
      <w:r w:rsidRPr="007A5F92">
        <w:rPr>
          <w:rFonts w:ascii="Afacad" w:hAnsi="Afacad" w:cstheme="minorHAnsi"/>
          <w:sz w:val="24"/>
          <w:szCs w:val="24"/>
          <w:lang w:val="de-DE"/>
        </w:rPr>
        <w:t>-Home-Flächen und Infoscreens im öffentlichen Verkehr, etwa in Bussen und U-Bahn-Stationen, schaffen eine hohe Sichtbarkeit im gesamten Kampagnenzeitraum.</w:t>
      </w:r>
    </w:p>
    <w:p w14:paraId="5BD9894E" w14:textId="77777777" w:rsidR="007A5F92" w:rsidRPr="007A5F92" w:rsidRDefault="007A5F92" w:rsidP="007A5F92">
      <w:pPr>
        <w:spacing w:after="0" w:line="240" w:lineRule="auto"/>
        <w:rPr>
          <w:rFonts w:ascii="Afacad" w:hAnsi="Afacad" w:cstheme="minorHAnsi"/>
          <w:sz w:val="24"/>
          <w:szCs w:val="24"/>
          <w:lang w:val="de-DE"/>
        </w:rPr>
      </w:pPr>
    </w:p>
    <w:p w14:paraId="75AEA82F" w14:textId="77777777" w:rsidR="007A5F92" w:rsidRPr="007A5F92" w:rsidRDefault="007A5F92" w:rsidP="007A5F92">
      <w:pPr>
        <w:spacing w:after="0" w:line="240" w:lineRule="auto"/>
        <w:rPr>
          <w:rFonts w:ascii="Afacad" w:hAnsi="Afacad" w:cstheme="minorHAnsi"/>
          <w:b/>
          <w:bCs/>
          <w:sz w:val="24"/>
          <w:szCs w:val="24"/>
          <w:lang w:val="de-DE"/>
        </w:rPr>
      </w:pPr>
      <w:r w:rsidRPr="007A5F92">
        <w:rPr>
          <w:rFonts w:ascii="Afacad" w:hAnsi="Afacad" w:cstheme="minorHAnsi"/>
          <w:b/>
          <w:bCs/>
          <w:sz w:val="24"/>
          <w:szCs w:val="24"/>
          <w:lang w:val="de-DE"/>
        </w:rPr>
        <w:t xml:space="preserve">Tolle </w:t>
      </w:r>
      <w:proofErr w:type="spellStart"/>
      <w:r w:rsidRPr="007A5F92">
        <w:rPr>
          <w:rFonts w:ascii="Afacad" w:hAnsi="Afacad" w:cstheme="minorHAnsi"/>
          <w:b/>
          <w:bCs/>
          <w:sz w:val="24"/>
          <w:szCs w:val="24"/>
          <w:lang w:val="de-DE"/>
        </w:rPr>
        <w:t>KitchenAid</w:t>
      </w:r>
      <w:proofErr w:type="spellEnd"/>
      <w:r w:rsidRPr="007A5F92">
        <w:rPr>
          <w:rFonts w:ascii="Afacad" w:hAnsi="Afacad" w:cstheme="minorHAnsi"/>
          <w:b/>
          <w:bCs/>
          <w:sz w:val="24"/>
          <w:szCs w:val="24"/>
          <w:lang w:val="de-DE"/>
        </w:rPr>
        <w:t xml:space="preserve"> Küchenmaschinen zu gewinnen</w:t>
      </w:r>
    </w:p>
    <w:p w14:paraId="48770FFB" w14:textId="77777777" w:rsidR="007A5F92" w:rsidRPr="007A5F92" w:rsidRDefault="007A5F92" w:rsidP="007A5F92">
      <w:pPr>
        <w:spacing w:after="0" w:line="240" w:lineRule="auto"/>
        <w:rPr>
          <w:rFonts w:ascii="Afacad" w:hAnsi="Afacad" w:cstheme="minorHAnsi"/>
          <w:sz w:val="24"/>
          <w:szCs w:val="24"/>
          <w:lang w:val="de-DE"/>
        </w:rPr>
      </w:pPr>
      <w:r w:rsidRPr="007A5F92">
        <w:rPr>
          <w:rFonts w:ascii="Afacad" w:hAnsi="Afacad" w:cstheme="minorHAnsi"/>
          <w:sz w:val="24"/>
          <w:szCs w:val="24"/>
          <w:lang w:val="de-DE"/>
        </w:rPr>
        <w:t xml:space="preserve">Begleitend zur Kampagne gibt es die Möglichkeit, am Heumilch-Gewinnspiel teilzunehmen. Dabei werden drei </w:t>
      </w:r>
      <w:proofErr w:type="spellStart"/>
      <w:r w:rsidRPr="007A5F92">
        <w:rPr>
          <w:rFonts w:ascii="Afacad" w:hAnsi="Afacad" w:cstheme="minorHAnsi"/>
          <w:sz w:val="24"/>
          <w:szCs w:val="24"/>
          <w:lang w:val="de-DE"/>
        </w:rPr>
        <w:t>KitchenAid</w:t>
      </w:r>
      <w:proofErr w:type="spellEnd"/>
      <w:r w:rsidRPr="007A5F92">
        <w:rPr>
          <w:rFonts w:ascii="Afacad" w:hAnsi="Afacad" w:cstheme="minorHAnsi"/>
          <w:sz w:val="24"/>
          <w:szCs w:val="24"/>
          <w:lang w:val="de-DE"/>
        </w:rPr>
        <w:t>-Küchenmaschinen verlost. Alle Informationen gibt es unter www.heumilch.com/gewinnspiel.</w:t>
      </w:r>
    </w:p>
    <w:p w14:paraId="37F2B3D3" w14:textId="77777777" w:rsidR="00E50142" w:rsidRPr="007A5F92" w:rsidRDefault="00E50142" w:rsidP="00C52554">
      <w:pPr>
        <w:rPr>
          <w:rFonts w:ascii="Afacad" w:hAnsi="Afacad"/>
          <w:sz w:val="24"/>
          <w:szCs w:val="24"/>
        </w:rPr>
      </w:pPr>
    </w:p>
    <w:p w14:paraId="51BB2135" w14:textId="3ECF9901" w:rsidR="00C22A36" w:rsidRPr="0058426D" w:rsidRDefault="00C22A36" w:rsidP="00C52554">
      <w:pPr>
        <w:rPr>
          <w:rFonts w:ascii="Afacad" w:hAnsi="Afacad"/>
          <w:sz w:val="18"/>
          <w:szCs w:val="18"/>
          <w:lang w:val="de-DE"/>
        </w:rPr>
      </w:pPr>
      <w:r w:rsidRPr="0058426D">
        <w:rPr>
          <w:rFonts w:ascii="Afacad" w:hAnsi="Afacad"/>
          <w:b/>
          <w:bCs/>
          <w:sz w:val="18"/>
          <w:szCs w:val="18"/>
          <w:lang w:val="de-DE"/>
        </w:rPr>
        <w:t>Über die Heumilch</w:t>
      </w:r>
      <w:r w:rsidRPr="0058426D">
        <w:rPr>
          <w:rFonts w:ascii="Afacad" w:hAnsi="Afacad"/>
          <w:sz w:val="18"/>
          <w:szCs w:val="18"/>
          <w:lang w:val="de-DE"/>
        </w:rPr>
        <w:t xml:space="preserve"> </w:t>
      </w:r>
      <w:r w:rsidRPr="0058426D">
        <w:rPr>
          <w:rFonts w:ascii="Afacad" w:hAnsi="Afacad"/>
          <w:sz w:val="18"/>
          <w:szCs w:val="18"/>
          <w:lang w:val="de-DE"/>
        </w:rPr>
        <w:b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58426D">
        <w:rPr>
          <w:rFonts w:ascii="Afacad" w:hAnsi="Afacad"/>
          <w:sz w:val="18"/>
          <w:szCs w:val="18"/>
          <w:lang w:val="de-DE"/>
        </w:rPr>
        <w:t>g.t.S</w:t>
      </w:r>
      <w:proofErr w:type="spellEnd"/>
      <w:r w:rsidRPr="0058426D">
        <w:rPr>
          <w:rFonts w:ascii="Afacad" w:hAnsi="Afacad"/>
          <w:sz w:val="18"/>
          <w:szCs w:val="18"/>
          <w:lang w:val="de-DE"/>
        </w:rPr>
        <w:t xml:space="preserve">. – garantiert traditionelle Spezialität – für Kuhmilch und 2019 für Schaf- und Ziegenmilch ausgezeichnet. Heumilch </w:t>
      </w:r>
      <w:proofErr w:type="spellStart"/>
      <w:r w:rsidRPr="0058426D">
        <w:rPr>
          <w:rFonts w:ascii="Afacad" w:hAnsi="Afacad"/>
          <w:sz w:val="18"/>
          <w:szCs w:val="18"/>
          <w:lang w:val="de-DE"/>
        </w:rPr>
        <w:t>g.t.S</w:t>
      </w:r>
      <w:proofErr w:type="spellEnd"/>
      <w:r w:rsidRPr="0058426D">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58426D" w:rsidRDefault="00C22A36" w:rsidP="00C52554">
      <w:pPr>
        <w:rPr>
          <w:rFonts w:ascii="Afacad" w:hAnsi="Afacad"/>
          <w:sz w:val="18"/>
          <w:szCs w:val="18"/>
          <w:lang w:val="de-DE"/>
        </w:rPr>
      </w:pPr>
      <w:r w:rsidRPr="0058426D">
        <w:rPr>
          <w:rFonts w:ascii="Afacad" w:hAnsi="Afacad"/>
          <w:sz w:val="18"/>
          <w:szCs w:val="18"/>
          <w:lang w:val="de-DE"/>
        </w:rPr>
        <w:t xml:space="preserve">Die ARGE Heumilch im Internet: </w:t>
      </w:r>
      <w:hyperlink r:id="rId7" w:history="1">
        <w:r w:rsidRPr="0058426D">
          <w:rPr>
            <w:rStyle w:val="Hyperlink"/>
            <w:rFonts w:ascii="Afacad" w:hAnsi="Afacad"/>
            <w:sz w:val="18"/>
            <w:szCs w:val="18"/>
            <w:lang w:val="de-DE"/>
          </w:rPr>
          <w:t>www.heumilch.com</w:t>
        </w:r>
      </w:hyperlink>
      <w:r w:rsidRPr="0058426D">
        <w:rPr>
          <w:rFonts w:ascii="Afacad" w:hAnsi="Afacad"/>
          <w:sz w:val="18"/>
          <w:szCs w:val="18"/>
          <w:lang w:val="de-DE"/>
        </w:rPr>
        <w:t xml:space="preserve">; </w:t>
      </w:r>
      <w:hyperlink r:id="rId8" w:history="1">
        <w:r w:rsidRPr="0058426D">
          <w:rPr>
            <w:rStyle w:val="Hyperlink"/>
            <w:rFonts w:ascii="Afacad" w:hAnsi="Afacad"/>
            <w:sz w:val="18"/>
            <w:szCs w:val="18"/>
            <w:lang w:val="de-DE"/>
          </w:rPr>
          <w:t>www.facebook.com/heumilch.at</w:t>
        </w:r>
      </w:hyperlink>
      <w:r w:rsidRPr="0058426D">
        <w:rPr>
          <w:rFonts w:ascii="Afacad" w:hAnsi="Afacad"/>
          <w:sz w:val="18"/>
          <w:szCs w:val="18"/>
          <w:lang w:val="de-DE"/>
        </w:rPr>
        <w:t xml:space="preserve">; sowie </w:t>
      </w:r>
      <w:hyperlink r:id="rId9" w:history="1">
        <w:r w:rsidRPr="0058426D">
          <w:rPr>
            <w:rStyle w:val="Hyperlink"/>
            <w:rFonts w:ascii="Afacad" w:hAnsi="Afacad"/>
            <w:sz w:val="18"/>
            <w:szCs w:val="18"/>
            <w:lang w:val="de-DE"/>
          </w:rPr>
          <w:t>www.instagram.com/heumilch</w:t>
        </w:r>
      </w:hyperlink>
    </w:p>
    <w:p w14:paraId="421345D0" w14:textId="77777777" w:rsidR="004A20FD" w:rsidRPr="0058426D" w:rsidRDefault="004A20FD" w:rsidP="00C52554">
      <w:pPr>
        <w:pStyle w:val="Fuzeile"/>
        <w:rPr>
          <w:rFonts w:ascii="Afacad" w:hAnsi="Afacad"/>
          <w:b/>
          <w:bCs/>
          <w:sz w:val="18"/>
          <w:szCs w:val="18"/>
          <w:lang w:val="de-DE"/>
        </w:rPr>
      </w:pPr>
    </w:p>
    <w:p w14:paraId="7B5D4320" w14:textId="6A72682C" w:rsidR="00C22A36" w:rsidRPr="0058426D" w:rsidRDefault="00F863C6" w:rsidP="00C52554">
      <w:pPr>
        <w:pStyle w:val="Fuzeile"/>
        <w:rPr>
          <w:rFonts w:ascii="Afacad" w:hAnsi="Afacad"/>
          <w:b/>
          <w:bCs/>
          <w:sz w:val="18"/>
          <w:szCs w:val="18"/>
          <w:lang w:val="de-DE"/>
        </w:rPr>
      </w:pPr>
      <w:r w:rsidRPr="0058426D">
        <w:rPr>
          <w:rFonts w:ascii="Afacad" w:hAnsi="Afacad"/>
          <w:b/>
          <w:bCs/>
          <w:sz w:val="18"/>
          <w:szCs w:val="18"/>
          <w:lang w:val="de-DE"/>
        </w:rPr>
        <w:t>Kontakt:</w:t>
      </w:r>
    </w:p>
    <w:p w14:paraId="2A3516DF" w14:textId="05C1AAA7" w:rsidR="00C22A36" w:rsidRPr="007A5F92" w:rsidRDefault="000A45F3" w:rsidP="00FA5DE4">
      <w:pPr>
        <w:pStyle w:val="Fuzeile"/>
        <w:rPr>
          <w:rFonts w:ascii="Afacad" w:hAnsi="Afacad"/>
          <w:b/>
          <w:bCs/>
          <w:sz w:val="18"/>
          <w:szCs w:val="18"/>
          <w:lang w:val="de-DE"/>
        </w:rPr>
      </w:pPr>
      <w:r w:rsidRPr="0058426D">
        <w:rPr>
          <w:rFonts w:ascii="Afacad" w:hAnsi="Afacad"/>
          <w:sz w:val="18"/>
          <w:szCs w:val="18"/>
          <w:lang w:val="de-DE"/>
        </w:rPr>
        <w:t>Sven Kleber</w:t>
      </w:r>
      <w:r w:rsidRPr="0058426D">
        <w:rPr>
          <w:rFonts w:ascii="Afacad" w:hAnsi="Afacad"/>
          <w:sz w:val="18"/>
          <w:szCs w:val="18"/>
          <w:lang w:val="de-DE"/>
        </w:rPr>
        <w:br/>
        <w:t>clavis Kommunikationsberatung GmbH</w:t>
      </w:r>
      <w:r w:rsidRPr="0058426D">
        <w:rPr>
          <w:rFonts w:ascii="Afacad" w:hAnsi="Afacad"/>
          <w:sz w:val="18"/>
          <w:szCs w:val="18"/>
          <w:lang w:val="de-DE"/>
        </w:rPr>
        <w:br/>
        <w:t>T: 0664 2054178</w:t>
      </w:r>
      <w:r w:rsidRPr="0058426D">
        <w:rPr>
          <w:rFonts w:ascii="Afacad" w:hAnsi="Afacad"/>
          <w:sz w:val="18"/>
          <w:szCs w:val="18"/>
          <w:lang w:val="de-DE"/>
        </w:rPr>
        <w:br/>
        <w:t>E: </w:t>
      </w:r>
      <w:hyperlink r:id="rId10" w:history="1">
        <w:r w:rsidRPr="0058426D">
          <w:rPr>
            <w:rStyle w:val="Hyperlink"/>
            <w:rFonts w:ascii="Afacad" w:hAnsi="Afacad"/>
            <w:sz w:val="18"/>
            <w:szCs w:val="18"/>
            <w:lang w:val="de-DE"/>
          </w:rPr>
          <w:t>sven.kleber@clavis.at</w:t>
        </w:r>
      </w:hyperlink>
    </w:p>
    <w:sectPr w:rsidR="00C22A36" w:rsidRPr="007A5F92" w:rsidSect="002B335A">
      <w:headerReference w:type="default" r:id="rId11"/>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A1A7" w14:textId="77777777" w:rsidR="00DF7EA4" w:rsidRDefault="00DF7EA4" w:rsidP="002B335A">
      <w:pPr>
        <w:spacing w:after="0" w:line="240" w:lineRule="auto"/>
      </w:pPr>
      <w:r>
        <w:separator/>
      </w:r>
    </w:p>
  </w:endnote>
  <w:endnote w:type="continuationSeparator" w:id="0">
    <w:p w14:paraId="7E599967" w14:textId="77777777" w:rsidR="00DF7EA4" w:rsidRDefault="00DF7EA4"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D4AD7" w14:textId="77777777" w:rsidR="00DF7EA4" w:rsidRDefault="00DF7EA4" w:rsidP="002B335A">
      <w:pPr>
        <w:spacing w:after="0" w:line="240" w:lineRule="auto"/>
      </w:pPr>
      <w:r>
        <w:separator/>
      </w:r>
    </w:p>
  </w:footnote>
  <w:footnote w:type="continuationSeparator" w:id="0">
    <w:p w14:paraId="39B3798E" w14:textId="77777777" w:rsidR="00DF7EA4" w:rsidRDefault="00DF7EA4"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149D3"/>
    <w:multiLevelType w:val="multilevel"/>
    <w:tmpl w:val="AF54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6723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B7229"/>
    <w:rsid w:val="002F0D8C"/>
    <w:rsid w:val="002F419E"/>
    <w:rsid w:val="003A0214"/>
    <w:rsid w:val="003A5EA1"/>
    <w:rsid w:val="00452256"/>
    <w:rsid w:val="00486B5E"/>
    <w:rsid w:val="004A20FD"/>
    <w:rsid w:val="004A7515"/>
    <w:rsid w:val="004B084C"/>
    <w:rsid w:val="004D5D85"/>
    <w:rsid w:val="00522BA9"/>
    <w:rsid w:val="0058426D"/>
    <w:rsid w:val="005B38FD"/>
    <w:rsid w:val="005E5B79"/>
    <w:rsid w:val="0068532A"/>
    <w:rsid w:val="006C3CD3"/>
    <w:rsid w:val="007A5F92"/>
    <w:rsid w:val="007B708A"/>
    <w:rsid w:val="00836C35"/>
    <w:rsid w:val="008725F6"/>
    <w:rsid w:val="00876B02"/>
    <w:rsid w:val="008813A2"/>
    <w:rsid w:val="00927004"/>
    <w:rsid w:val="00944A3F"/>
    <w:rsid w:val="00997E0D"/>
    <w:rsid w:val="00A96BB6"/>
    <w:rsid w:val="00B821D1"/>
    <w:rsid w:val="00C22A36"/>
    <w:rsid w:val="00C52554"/>
    <w:rsid w:val="00C7019D"/>
    <w:rsid w:val="00CA01EE"/>
    <w:rsid w:val="00CD414C"/>
    <w:rsid w:val="00D32314"/>
    <w:rsid w:val="00D7516D"/>
    <w:rsid w:val="00D81D5E"/>
    <w:rsid w:val="00D83E80"/>
    <w:rsid w:val="00DD6CF5"/>
    <w:rsid w:val="00DF7EA4"/>
    <w:rsid w:val="00E50142"/>
    <w:rsid w:val="00E5648F"/>
    <w:rsid w:val="00E57D15"/>
    <w:rsid w:val="00EF1AA2"/>
    <w:rsid w:val="00EF3085"/>
    <w:rsid w:val="00F05A57"/>
    <w:rsid w:val="00F14F4C"/>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heumilch.a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umilch.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ven.kleber@clavis.at" TargetMode="External"/><Relationship Id="rId4" Type="http://schemas.openxmlformats.org/officeDocument/2006/relationships/webSettings" Target="webSettings.xml"/><Relationship Id="rId9" Type="http://schemas.openxmlformats.org/officeDocument/2006/relationships/hyperlink" Target="http://www.instagram.com/heumil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2603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30</cp:revision>
  <dcterms:created xsi:type="dcterms:W3CDTF">2025-06-18T11:07:00Z</dcterms:created>
  <dcterms:modified xsi:type="dcterms:W3CDTF">2026-09-02T15:52:00Z</dcterms:modified>
</cp:coreProperties>
</file>